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D71C6" w14:textId="12C04FE4" w:rsidR="007A33EC" w:rsidRDefault="0064352A" w:rsidP="00D14414">
      <w:pPr>
        <w:pStyle w:val="Heading1"/>
        <w:spacing w:line="240" w:lineRule="auto"/>
        <w:rPr>
          <w:noProof/>
        </w:rPr>
      </w:pPr>
      <w:r w:rsidRPr="0064352A">
        <w:rPr>
          <w:noProof/>
        </w:rPr>
        <w:t>Post-Background Ch</w:t>
      </w:r>
      <w:r w:rsidR="00017198">
        <w:rPr>
          <w:noProof/>
        </w:rPr>
        <w:t xml:space="preserve">eck </w:t>
      </w:r>
      <w:r w:rsidR="00BE04BD">
        <w:rPr>
          <w:noProof/>
        </w:rPr>
        <w:t>Pre-</w:t>
      </w:r>
      <w:r w:rsidR="00017198">
        <w:rPr>
          <w:noProof/>
        </w:rPr>
        <w:t>Adverse Action Notification</w:t>
      </w:r>
      <w:r w:rsidR="007A33EC">
        <w:rPr>
          <w:noProof/>
        </w:rPr>
        <mc:AlternateContent>
          <mc:Choice Requires="wps">
            <w:drawing>
              <wp:anchor distT="45720" distB="45720" distL="114300" distR="114300" simplePos="0" relativeHeight="251659264" behindDoc="0" locked="0" layoutInCell="1" allowOverlap="1" wp14:anchorId="511662E8" wp14:editId="3426751A">
                <wp:simplePos x="0" y="0"/>
                <wp:positionH relativeFrom="margin">
                  <wp:posOffset>-600075</wp:posOffset>
                </wp:positionH>
                <wp:positionV relativeFrom="paragraph">
                  <wp:posOffset>-828674</wp:posOffset>
                </wp:positionV>
                <wp:extent cx="3400425" cy="2286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28600"/>
                        </a:xfrm>
                        <a:prstGeom prst="rect">
                          <a:avLst/>
                        </a:prstGeom>
                        <a:solidFill>
                          <a:srgbClr val="FFFFFF"/>
                        </a:solidFill>
                        <a:ln w="9525">
                          <a:solidFill>
                            <a:srgbClr val="000000"/>
                          </a:solidFill>
                          <a:miter lim="800000"/>
                          <a:headEnd/>
                          <a:tailEnd/>
                        </a:ln>
                      </wps:spPr>
                      <wps:txbx>
                        <w:txbxContent>
                          <w:p w14:paraId="08DCAACC" w14:textId="3CA2BDC1" w:rsidR="007A33EC" w:rsidRPr="0082191F" w:rsidRDefault="007A33EC" w:rsidP="007A33EC">
                            <w:pPr>
                              <w:spacing w:after="120" w:line="276" w:lineRule="auto"/>
                              <w:rPr>
                                <w:color w:val="FF0000"/>
                                <w:sz w:val="20"/>
                              </w:rPr>
                            </w:pPr>
                            <w:r w:rsidRPr="0082191F">
                              <w:rPr>
                                <w:color w:val="FF0000"/>
                                <w:sz w:val="20"/>
                              </w:rPr>
                              <w:t xml:space="preserve">Red text denotes a field that needs to be changed by the user. </w:t>
                            </w:r>
                          </w:p>
                          <w:p w14:paraId="5A819205" w14:textId="5AAD1245" w:rsidR="007A33EC" w:rsidRPr="0082191F" w:rsidRDefault="007A33EC">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662E8" id="_x0000_t202" coordsize="21600,21600" o:spt="202" path="m,l,21600r21600,l21600,xe">
                <v:stroke joinstyle="miter"/>
                <v:path gradientshapeok="t" o:connecttype="rect"/>
              </v:shapetype>
              <v:shape id="Text Box 2" o:spid="_x0000_s1026" type="#_x0000_t202" style="position:absolute;left:0;text-align:left;margin-left:-47.25pt;margin-top:-65.25pt;width:267.75pt;height:1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L4IQIAAEQEAAAOAAAAZHJzL2Uyb0RvYy54bWysU9uO0zAQfUfiHyy/06ShXbpR09XSpQhp&#10;uUi7fMDUcRoL2xNst0n5esZOt1QL4gHhB8vjGR+fOTOzvBmMZgfpvEJb8ekk50xagbWyu4p/fdy8&#10;WnDmA9gaNFpZ8aP0/Gb18sWy70pZYIu6lo4RiPVl31W8DaErs8yLVhrwE+ykJWeDzkAg0+2y2kFP&#10;6EZnRZ5fZT26unMopPd0ezc6+SrhN40U4XPTeBmYrjhxC2l3ad/GPVstodw56FolTjTgH1gYUJY+&#10;PUPdQQC2d+o3KKOEQ49NmAg0GTaNEjLlQNlM82fZPLTQyZQLieO7s0z+/8GKT4cvjqm64gVnFgyV&#10;6FEOgb3FgRVRnb7zJQU9dBQWBrqmKqdMfXeP4ptnFtct2J28dQ77VkJN7KbxZXbxdMTxEWTbf8Sa&#10;voF9wAQ0NM5E6UgMRuhUpeO5MpGKoMvXszyfFXPOBPmKYnGVp9JlUD697pwP7yUaFg8Vd1T5hA6H&#10;ex8iGyifQuJnHrWqN0rrZLjddq0dOwB1ySatlMCzMG1ZX/HrOfH4O0Se1p8gjArU7lqZii/OQVBG&#10;2d7ZOjVjAKXHM1HW9qRjlG4UMQzb4VSXLdZHUtTh2NY0hnRo0f3grKeWrrj/vgcnOdMfLFXlejqb&#10;xRlIxmz+piDDXXq2lx6wgqAqHjgbj+uQ5iambvGWqteoJGws88jkxJVaNel9Gqs4C5d2ivo1/Kuf&#10;AAAA//8DAFBLAwQUAAYACAAAACEAjcGxhd8AAAAMAQAADwAAAGRycy9kb3ducmV2LnhtbEyPQUvD&#10;QBCF74L/YRnBi7Sb2FjbmE0RQbE324pet9lpEszOxt1tGv+9Iwh6e8N7vPlesRptJwb0oXWkIJ0m&#10;IJAqZ1qqFbzuHicLECFqMrpzhAq+MMCqPD8rdG7ciTY4bGMtuIRCrhU0Mfa5lKFq0OowdT0Sewfn&#10;rY58+loar09cbjt5nSRzaXVL/KHRPT40WH1sj1bBInse3sN69vJWzQ/dMl7dDk+fXqnLi/H+DkTE&#10;Mf6F4Qef0aFkpr07kgmiUzBZZjccZZHOElYcybKU5+1/PVkW8v+I8hsAAP//AwBQSwECLQAUAAYA&#10;CAAAACEAtoM4kv4AAADhAQAAEwAAAAAAAAAAAAAAAAAAAAAAW0NvbnRlbnRfVHlwZXNdLnhtbFBL&#10;AQItABQABgAIAAAAIQA4/SH/1gAAAJQBAAALAAAAAAAAAAAAAAAAAC8BAABfcmVscy8ucmVsc1BL&#10;AQItABQABgAIAAAAIQDgsxL4IQIAAEQEAAAOAAAAAAAAAAAAAAAAAC4CAABkcnMvZTJvRG9jLnht&#10;bFBLAQItABQABgAIAAAAIQCNwbGF3wAAAAwBAAAPAAAAAAAAAAAAAAAAAHsEAABkcnMvZG93bnJl&#10;di54bWxQSwUGAAAAAAQABADzAAAAhwUAAAAA&#10;">
                <v:textbox>
                  <w:txbxContent>
                    <w:p w14:paraId="08DCAACC" w14:textId="3CA2BDC1" w:rsidR="007A33EC" w:rsidRPr="0082191F" w:rsidRDefault="007A33EC" w:rsidP="007A33EC">
                      <w:pPr>
                        <w:spacing w:after="120" w:line="276" w:lineRule="auto"/>
                        <w:rPr>
                          <w:color w:val="FF0000"/>
                          <w:sz w:val="20"/>
                        </w:rPr>
                      </w:pPr>
                      <w:r w:rsidRPr="0082191F">
                        <w:rPr>
                          <w:color w:val="FF0000"/>
                          <w:sz w:val="20"/>
                        </w:rPr>
                        <w:t xml:space="preserve">Red text denotes a field that needs to be changed by the user. </w:t>
                      </w:r>
                    </w:p>
                    <w:p w14:paraId="5A819205" w14:textId="5AAD1245" w:rsidR="007A33EC" w:rsidRPr="0082191F" w:rsidRDefault="007A33EC">
                      <w:pPr>
                        <w:rPr>
                          <w:sz w:val="20"/>
                        </w:rPr>
                      </w:pPr>
                    </w:p>
                  </w:txbxContent>
                </v:textbox>
                <w10:wrap anchorx="margin"/>
              </v:shape>
            </w:pict>
          </mc:Fallback>
        </mc:AlternateContent>
      </w:r>
    </w:p>
    <w:p w14:paraId="07328362" w14:textId="77777777" w:rsidR="00BC0D49" w:rsidRDefault="00BC0D49" w:rsidP="00D335B6"/>
    <w:p w14:paraId="51CAA29E" w14:textId="385543A4" w:rsidR="0064352A" w:rsidRDefault="0064352A" w:rsidP="00D335B6">
      <w:pPr>
        <w:rPr>
          <w:color w:val="FF0000"/>
        </w:rPr>
      </w:pPr>
      <w:r w:rsidRPr="0064352A">
        <w:rPr>
          <w:color w:val="FF0000"/>
        </w:rPr>
        <w:t>[Date]</w:t>
      </w:r>
    </w:p>
    <w:p w14:paraId="3E1B6DA0" w14:textId="6385D48A" w:rsidR="0064352A" w:rsidRPr="007D655F" w:rsidRDefault="0064352A" w:rsidP="007D655F">
      <w:pPr>
        <w:jc w:val="left"/>
        <w:rPr>
          <w:color w:val="FF0000"/>
        </w:rPr>
      </w:pPr>
      <w:r>
        <w:rPr>
          <w:color w:val="FF0000"/>
        </w:rPr>
        <w:t>[Applicant Name]</w:t>
      </w:r>
      <w:r>
        <w:rPr>
          <w:color w:val="FF0000"/>
        </w:rPr>
        <w:br/>
        <w:t>[Street Address]</w:t>
      </w:r>
      <w:r>
        <w:rPr>
          <w:color w:val="FF0000"/>
        </w:rPr>
        <w:br/>
        <w:t>[City, State ZIP]</w:t>
      </w:r>
    </w:p>
    <w:p w14:paraId="5ED9B02B" w14:textId="77777777" w:rsidR="00120780" w:rsidRDefault="00120780" w:rsidP="00D335B6"/>
    <w:p w14:paraId="30312155" w14:textId="77777777" w:rsidR="0064352A" w:rsidRDefault="0064352A" w:rsidP="0064352A">
      <w:r>
        <w:t xml:space="preserve">Dear </w:t>
      </w:r>
      <w:r w:rsidRPr="0064352A">
        <w:rPr>
          <w:color w:val="FF0000"/>
        </w:rPr>
        <w:t>[Job Applicant]</w:t>
      </w:r>
      <w:r>
        <w:t>,</w:t>
      </w:r>
    </w:p>
    <w:p w14:paraId="67D888C7" w14:textId="77777777" w:rsidR="0064352A" w:rsidRDefault="0064352A" w:rsidP="0064352A"/>
    <w:p w14:paraId="79041E65" w14:textId="77777777" w:rsidR="0064352A" w:rsidRDefault="0064352A" w:rsidP="0064352A">
      <w:r>
        <w:t xml:space="preserve">Enclosed is a consumer report that we requested in connection with your application for employment with </w:t>
      </w:r>
      <w:r w:rsidRPr="0064352A">
        <w:rPr>
          <w:color w:val="FF0000"/>
        </w:rPr>
        <w:t>[Company Name]</w:t>
      </w:r>
      <w:r>
        <w:t>. In accordance with the federal Fair Credit Reporting Act (FCRA), enclosed is also a copy of your rights under the FCRA.</w:t>
      </w:r>
    </w:p>
    <w:p w14:paraId="2E0EFC4F" w14:textId="77777777" w:rsidR="0064352A" w:rsidRDefault="0064352A" w:rsidP="0064352A"/>
    <w:p w14:paraId="0FF220AB" w14:textId="77777777" w:rsidR="0064352A" w:rsidRDefault="0064352A" w:rsidP="0064352A">
      <w:r>
        <w:t xml:space="preserve">Based on the contents of this consumer report and our hiring criteria, we have made a preliminary decision to no longer have you for further employment consideration for the position applied for. </w:t>
      </w:r>
    </w:p>
    <w:p w14:paraId="56DBFBEA" w14:textId="77777777" w:rsidR="0064352A" w:rsidRDefault="0064352A" w:rsidP="0064352A"/>
    <w:p w14:paraId="505C17E6" w14:textId="77777777" w:rsidR="0064352A" w:rsidRDefault="0064352A" w:rsidP="0064352A">
      <w:r>
        <w:t xml:space="preserve">In addition, you have the right to dispute the accuracy of the information contained in this report by directly contacting the consumer agency. Please note that the consumer agency did not make this employment decision and cannot give specific reasons for it. </w:t>
      </w:r>
    </w:p>
    <w:p w14:paraId="780DAEDD" w14:textId="77777777" w:rsidR="0064352A" w:rsidRDefault="0064352A" w:rsidP="0064352A"/>
    <w:p w14:paraId="3FFA4C19" w14:textId="77777777" w:rsidR="0064352A" w:rsidRDefault="0064352A" w:rsidP="0064352A">
      <w:r>
        <w:t>The name, address, and telephone number of the consumer agency that provided the report are as follows:</w:t>
      </w:r>
    </w:p>
    <w:p w14:paraId="1D38B823" w14:textId="77777777" w:rsidR="0064352A" w:rsidRPr="0064352A" w:rsidRDefault="0064352A" w:rsidP="0064352A">
      <w:pPr>
        <w:rPr>
          <w:color w:val="FF0000"/>
        </w:rPr>
      </w:pPr>
      <w:r w:rsidRPr="0064352A">
        <w:rPr>
          <w:color w:val="FF0000"/>
        </w:rPr>
        <w:t>[Name, address, and telephone number of the consumer agency]</w:t>
      </w:r>
    </w:p>
    <w:p w14:paraId="23FCDD3A" w14:textId="77777777" w:rsidR="0064352A" w:rsidRDefault="0064352A" w:rsidP="0064352A"/>
    <w:p w14:paraId="36BFB903" w14:textId="77777777" w:rsidR="0064352A" w:rsidRDefault="0064352A" w:rsidP="0064352A">
      <w:r>
        <w:t>If we do not hear from you within five (5) business days from the date of this letter of notice, our preliminary decision will become final. After this decision becomes final, you will have sixty (60) days to get an additional free report from the reporting company.</w:t>
      </w:r>
    </w:p>
    <w:p w14:paraId="742971BE" w14:textId="77777777" w:rsidR="0064352A" w:rsidRDefault="0064352A" w:rsidP="0064352A"/>
    <w:p w14:paraId="3A80EE82" w14:textId="7F986880" w:rsidR="0064352A" w:rsidRDefault="00120780" w:rsidP="0064352A">
      <w:r>
        <w:t>Sincerely,</w:t>
      </w:r>
    </w:p>
    <w:p w14:paraId="7F4AC944" w14:textId="77777777" w:rsidR="0064352A" w:rsidRPr="0064352A" w:rsidRDefault="0064352A" w:rsidP="0064352A">
      <w:pPr>
        <w:rPr>
          <w:color w:val="FF0000"/>
        </w:rPr>
      </w:pPr>
      <w:r w:rsidRPr="0064352A">
        <w:rPr>
          <w:color w:val="FF0000"/>
        </w:rPr>
        <w:t>[President / Office Manager / HR Representative]</w:t>
      </w:r>
    </w:p>
    <w:p w14:paraId="73181FF3" w14:textId="77777777" w:rsidR="0064352A" w:rsidRDefault="0064352A" w:rsidP="0064352A"/>
    <w:p w14:paraId="7F8E9CFE" w14:textId="77777777" w:rsidR="0064352A" w:rsidRDefault="0064352A" w:rsidP="0064352A">
      <w:r>
        <w:t>Enclosures:</w:t>
      </w:r>
    </w:p>
    <w:p w14:paraId="1D29B5E2" w14:textId="77777777" w:rsidR="0064352A" w:rsidRDefault="0064352A" w:rsidP="0064352A">
      <w:r>
        <w:t>Copy of Consumer Report</w:t>
      </w:r>
    </w:p>
    <w:p w14:paraId="64337172" w14:textId="77777777" w:rsidR="0064352A" w:rsidRDefault="0064352A" w:rsidP="0064352A">
      <w:r>
        <w:t>FCRA Notice of Rights</w:t>
      </w:r>
    </w:p>
    <w:p w14:paraId="22EB9D9C" w14:textId="00A7F579" w:rsidR="00BC0D49" w:rsidRDefault="00BC0D49" w:rsidP="00D335B6"/>
    <w:p w14:paraId="3DCC4748" w14:textId="371F9E04" w:rsidR="00BC0D49" w:rsidRDefault="00BC0D49" w:rsidP="00D335B6"/>
    <w:p w14:paraId="260D6CC1" w14:textId="52FDDA6A" w:rsidR="00BC0D49" w:rsidRPr="00BC0D49" w:rsidRDefault="00462F54" w:rsidP="00D335B6">
      <w:bookmarkStart w:id="0" w:name="_GoBack"/>
      <w:bookmarkEnd w:id="0"/>
      <w:r w:rsidRPr="00224081">
        <w:rPr>
          <w:b/>
          <w:noProof/>
        </w:rPr>
        <mc:AlternateContent>
          <mc:Choice Requires="wps">
            <w:drawing>
              <wp:anchor distT="45720" distB="45720" distL="114300" distR="114300" simplePos="0" relativeHeight="251661312" behindDoc="1" locked="0" layoutInCell="1" allowOverlap="1" wp14:anchorId="28811FA1" wp14:editId="45BDA19A">
                <wp:simplePos x="0" y="0"/>
                <wp:positionH relativeFrom="margin">
                  <wp:align>center</wp:align>
                </wp:positionH>
                <wp:positionV relativeFrom="page">
                  <wp:posOffset>8667750</wp:posOffset>
                </wp:positionV>
                <wp:extent cx="7479665" cy="1309688"/>
                <wp:effectExtent l="0" t="0" r="26035"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1309688"/>
                        </a:xfrm>
                        <a:prstGeom prst="rect">
                          <a:avLst/>
                        </a:prstGeom>
                        <a:solidFill>
                          <a:srgbClr val="FFFFFF"/>
                        </a:solidFill>
                        <a:ln w="9525">
                          <a:solidFill>
                            <a:srgbClr val="000000"/>
                          </a:solidFill>
                          <a:miter lim="800000"/>
                          <a:headEnd/>
                          <a:tailEnd/>
                        </a:ln>
                      </wps:spPr>
                      <wps:txbx>
                        <w:txbxContent>
                          <w:p w14:paraId="20ADC0CF" w14:textId="460641B7"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462F54">
                              <w:rPr>
                                <w:rFonts w:ascii="Arial" w:hAnsi="Arial" w:cs="Arial"/>
                                <w:color w:val="222222"/>
                                <w:sz w:val="19"/>
                                <w:szCs w:val="19"/>
                              </w:rPr>
                              <w:t xml:space="preserve">The materials and information available at this website are for informational purposes only, are not </w:t>
                            </w:r>
                            <w:proofErr w:type="gramStart"/>
                            <w:r w:rsidR="00462F54">
                              <w:rPr>
                                <w:rFonts w:ascii="Arial" w:hAnsi="Arial" w:cs="Arial"/>
                                <w:color w:val="222222"/>
                                <w:sz w:val="19"/>
                                <w:szCs w:val="19"/>
                              </w:rPr>
                              <w:t>for the purpose of</w:t>
                            </w:r>
                            <w:proofErr w:type="gramEnd"/>
                            <w:r w:rsidR="00462F54">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462F54">
                              <w:rPr>
                                <w:rFonts w:ascii="Arial" w:hAnsi="Arial" w:cs="Arial"/>
                                <w:color w:val="222222"/>
                                <w:sz w:val="19"/>
                                <w:szCs w:val="19"/>
                              </w:rPr>
                              <w:t>currentness</w:t>
                            </w:r>
                            <w:proofErr w:type="spellEnd"/>
                            <w:r w:rsidR="00462F54">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462F54">
                              <w:rPr>
                                <w:rFonts w:ascii="Arial" w:hAnsi="Arial" w:cs="Arial"/>
                                <w:color w:val="222222"/>
                                <w:sz w:val="19"/>
                                <w:szCs w:val="19"/>
                              </w:rPr>
                              <w:t>particular question</w:t>
                            </w:r>
                            <w:proofErr w:type="gramEnd"/>
                            <w:r w:rsidR="00462F54">
                              <w:rPr>
                                <w:rFonts w:ascii="Arial" w:hAnsi="Arial" w:cs="Arial"/>
                                <w:color w:val="222222"/>
                                <w:sz w:val="19"/>
                                <w:szCs w:val="19"/>
                              </w:rPr>
                              <w:t xml:space="preserve"> or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811FA1" id="_x0000_t202" coordsize="21600,21600" o:spt="202" path="m,l,21600r21600,l21600,xe">
                <v:stroke joinstyle="miter"/>
                <v:path gradientshapeok="t" o:connecttype="rect"/>
              </v:shapetype>
              <v:shape id="_x0000_s1027" type="#_x0000_t202" style="position:absolute;left:0;text-align:left;margin-left:0;margin-top:682.5pt;width:588.95pt;height:103.15pt;z-index:-251655168;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4IkJw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xXSxms9nlHD0Za/T1Xy5jG+w4ul6Z51/J0CTsCmpxeJH&#10;eHa8dz7QYcVTSHjNgZL1TioVDbuvtsqSI8NG2cXvjP5TmDKkL+lqls9GBf4KkcbvTxBaeux4JXVJ&#10;l5cgVgTd3po69qNnUo17pKzMWcig3aiiH6oh1iyqHESuoD6hshbGBseBxE0L9jslPTZ3Sd23A7OC&#10;EvXeYHVW2XQapiEa09kiR8Nee6prDzMcoUrqKRm3Wx8nKOhm4Bar2Mio7zOTM2Vs2ij7ecDCVFzb&#10;Mer5N7D5AQAA//8DAFBLAwQUAAYACAAAACEA0izPz+AAAAALAQAADwAAAGRycy9kb3ducmV2Lnht&#10;bEyPwU7DMBBE70j8g7VIXFDrhNCkDXEqhASiN2gRXN3YTSLsdbDdNPw92xPcZndWs2+q9WQNG7UP&#10;vUMB6TwBprFxqsdWwPvuabYEFqJEJY1DLeBHB1jXlxeVLJU74Zset7FlFIKhlAK6GIeS89B02sow&#10;d4NG8g7OWxlp9C1XXp4o3Bp+myQ5t7JH+tDJQT92uvnaHq2A5d3L+Bk22etHkx/MKt4U4/O3F+L6&#10;anq4Bxb1FP+O4YxP6FAT094dUQVmBFCRSNssX5A6+2lRrIDtSS2KNANeV/x/h/oXAAD//wMAUEsB&#10;Ai0AFAAGAAgAAAAhALaDOJL+AAAA4QEAABMAAAAAAAAAAAAAAAAAAAAAAFtDb250ZW50X1R5cGVz&#10;XS54bWxQSwECLQAUAAYACAAAACEAOP0h/9YAAACUAQAACwAAAAAAAAAAAAAAAAAvAQAAX3JlbHMv&#10;LnJlbHNQSwECLQAUAAYACAAAACEARd+CJCcCAABOBAAADgAAAAAAAAAAAAAAAAAuAgAAZHJzL2Uy&#10;b0RvYy54bWxQSwECLQAUAAYACAAAACEA0izPz+AAAAALAQAADwAAAAAAAAAAAAAAAACBBAAAZHJz&#10;L2Rvd25yZXYueG1sUEsFBgAAAAAEAAQA8wAAAI4FAAAAAA==&#10;">
                <v:textbox>
                  <w:txbxContent>
                    <w:p w14:paraId="20ADC0CF" w14:textId="460641B7" w:rsidR="0089158D" w:rsidRPr="0089158D" w:rsidRDefault="0089158D" w:rsidP="0089158D">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w:t>
                      </w:r>
                      <w:r w:rsidR="00462F54">
                        <w:rPr>
                          <w:rFonts w:ascii="Arial" w:hAnsi="Arial" w:cs="Arial"/>
                          <w:color w:val="222222"/>
                          <w:sz w:val="19"/>
                          <w:szCs w:val="19"/>
                        </w:rPr>
                        <w:t xml:space="preserve">The materials and information available at this website are for informational purposes only, are not </w:t>
                      </w:r>
                      <w:proofErr w:type="gramStart"/>
                      <w:r w:rsidR="00462F54">
                        <w:rPr>
                          <w:rFonts w:ascii="Arial" w:hAnsi="Arial" w:cs="Arial"/>
                          <w:color w:val="222222"/>
                          <w:sz w:val="19"/>
                          <w:szCs w:val="19"/>
                        </w:rPr>
                        <w:t>for the purpose of</w:t>
                      </w:r>
                      <w:proofErr w:type="gramEnd"/>
                      <w:r w:rsidR="00462F54">
                        <w:rPr>
                          <w:rFonts w:ascii="Arial" w:hAnsi="Arial" w:cs="Arial"/>
                          <w:color w:val="222222"/>
                          <w:sz w:val="19"/>
                          <w:szCs w:val="19"/>
                        </w:rPr>
                        <w:t xml:space="preserve"> providing legal advice, and may not be relied upon as legal advice.  The employees of Complete Payroll are not licensed attorneys.  This information and all HR Support Center materials are provided pursuant to and in compliance with federal and state statutes.  It does not encompass other regulations that may exist, including, but not limited, to local ordinances.  The transmission of documents or information through the HR Support Center does not create an attorney-client relationship.  Complete Payroll makes no representations as to the accuracy, completeness, </w:t>
                      </w:r>
                      <w:proofErr w:type="spellStart"/>
                      <w:r w:rsidR="00462F54">
                        <w:rPr>
                          <w:rFonts w:ascii="Arial" w:hAnsi="Arial" w:cs="Arial"/>
                          <w:color w:val="222222"/>
                          <w:sz w:val="19"/>
                          <w:szCs w:val="19"/>
                        </w:rPr>
                        <w:t>currentness</w:t>
                      </w:r>
                      <w:proofErr w:type="spellEnd"/>
                      <w:r w:rsidR="00462F54">
                        <w:rPr>
                          <w:rFonts w:ascii="Arial" w:hAnsi="Arial" w:cs="Arial"/>
                          <w:color w:val="222222"/>
                          <w:sz w:val="19"/>
                          <w:szCs w:val="19"/>
                        </w:rPr>
                        <w:t xml:space="preserve">, suitability, or validity of the information on this website and does not adopt any information contained on this website as its own.  All information is provided on an as-is basis.  Please consult HR On-Demand or an attorney to obtain advice with respect to any </w:t>
                      </w:r>
                      <w:proofErr w:type="gramStart"/>
                      <w:r w:rsidR="00462F54">
                        <w:rPr>
                          <w:rFonts w:ascii="Arial" w:hAnsi="Arial" w:cs="Arial"/>
                          <w:color w:val="222222"/>
                          <w:sz w:val="19"/>
                          <w:szCs w:val="19"/>
                        </w:rPr>
                        <w:t>particular question</w:t>
                      </w:r>
                      <w:proofErr w:type="gramEnd"/>
                      <w:r w:rsidR="00462F54">
                        <w:rPr>
                          <w:rFonts w:ascii="Arial" w:hAnsi="Arial" w:cs="Arial"/>
                          <w:color w:val="222222"/>
                          <w:sz w:val="19"/>
                          <w:szCs w:val="19"/>
                        </w:rPr>
                        <w:t xml:space="preserve"> or issue.</w:t>
                      </w:r>
                    </w:p>
                  </w:txbxContent>
                </v:textbox>
                <w10:wrap anchorx="margin" anchory="page"/>
              </v:shape>
            </w:pict>
          </mc:Fallback>
        </mc:AlternateContent>
      </w:r>
    </w:p>
    <w:sectPr w:rsidR="00BC0D49" w:rsidRPr="00BC0D49" w:rsidSect="007A33EC">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03F2F" w14:textId="77777777" w:rsidR="00D254DE" w:rsidRDefault="00D254DE">
      <w:r>
        <w:separator/>
      </w:r>
    </w:p>
  </w:endnote>
  <w:endnote w:type="continuationSeparator" w:id="0">
    <w:p w14:paraId="4E3AF4AA" w14:textId="77777777" w:rsidR="00D254DE" w:rsidRDefault="00D25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5FBB4" w14:textId="77777777" w:rsidR="00A73945" w:rsidRPr="00F55FEA" w:rsidRDefault="00A73945" w:rsidP="00F55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7E99D" w14:textId="77777777" w:rsidR="00F55FEA" w:rsidRDefault="00F55F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2BFF7" w14:textId="77777777" w:rsidR="00F55FEA" w:rsidRDefault="00F55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F8216" w14:textId="77777777" w:rsidR="00D254DE" w:rsidRDefault="00D254DE">
      <w:r>
        <w:separator/>
      </w:r>
    </w:p>
  </w:footnote>
  <w:footnote w:type="continuationSeparator" w:id="0">
    <w:p w14:paraId="4F34EAFD" w14:textId="77777777" w:rsidR="00D254DE" w:rsidRDefault="00D25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5B110" w14:textId="77777777" w:rsidR="00F55FEA" w:rsidRDefault="00F55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C8B2A" w14:textId="77777777" w:rsidR="00F55FEA" w:rsidRDefault="00F55F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8AE4C" w14:textId="77777777" w:rsidR="00F55FEA" w:rsidRDefault="00F55F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33"/>
    <w:rsid w:val="000059F3"/>
    <w:rsid w:val="00006436"/>
    <w:rsid w:val="0001086D"/>
    <w:rsid w:val="00015712"/>
    <w:rsid w:val="00017198"/>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A3CE1"/>
    <w:rsid w:val="000A45E6"/>
    <w:rsid w:val="000A4B71"/>
    <w:rsid w:val="000B219A"/>
    <w:rsid w:val="000B2572"/>
    <w:rsid w:val="000B30BF"/>
    <w:rsid w:val="000C017D"/>
    <w:rsid w:val="000C5E2B"/>
    <w:rsid w:val="000C7888"/>
    <w:rsid w:val="000D2F08"/>
    <w:rsid w:val="000D5AC6"/>
    <w:rsid w:val="000D6853"/>
    <w:rsid w:val="000E39A1"/>
    <w:rsid w:val="000E6896"/>
    <w:rsid w:val="000F03FE"/>
    <w:rsid w:val="000F1BE2"/>
    <w:rsid w:val="000F4043"/>
    <w:rsid w:val="000F7245"/>
    <w:rsid w:val="001055AB"/>
    <w:rsid w:val="001079B6"/>
    <w:rsid w:val="001153BA"/>
    <w:rsid w:val="0012022D"/>
    <w:rsid w:val="00120780"/>
    <w:rsid w:val="00134308"/>
    <w:rsid w:val="0013620B"/>
    <w:rsid w:val="00136648"/>
    <w:rsid w:val="001518D0"/>
    <w:rsid w:val="00152B6B"/>
    <w:rsid w:val="00161B56"/>
    <w:rsid w:val="00163E3B"/>
    <w:rsid w:val="00171B3D"/>
    <w:rsid w:val="001746DA"/>
    <w:rsid w:val="00182CE3"/>
    <w:rsid w:val="001854E0"/>
    <w:rsid w:val="00186C56"/>
    <w:rsid w:val="001976FA"/>
    <w:rsid w:val="001A2D96"/>
    <w:rsid w:val="001A3267"/>
    <w:rsid w:val="001A3612"/>
    <w:rsid w:val="001A5829"/>
    <w:rsid w:val="001A60A5"/>
    <w:rsid w:val="001A7095"/>
    <w:rsid w:val="001A7496"/>
    <w:rsid w:val="001D0F2A"/>
    <w:rsid w:val="001E1EF3"/>
    <w:rsid w:val="001E2B59"/>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6B93"/>
    <w:rsid w:val="002F6BC0"/>
    <w:rsid w:val="00300B66"/>
    <w:rsid w:val="00302984"/>
    <w:rsid w:val="00304F7E"/>
    <w:rsid w:val="00315136"/>
    <w:rsid w:val="00316A86"/>
    <w:rsid w:val="00317416"/>
    <w:rsid w:val="00320628"/>
    <w:rsid w:val="003211A4"/>
    <w:rsid w:val="00321798"/>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81B7D"/>
    <w:rsid w:val="003828DC"/>
    <w:rsid w:val="0038300C"/>
    <w:rsid w:val="00385485"/>
    <w:rsid w:val="0038569E"/>
    <w:rsid w:val="003868A8"/>
    <w:rsid w:val="00387E6E"/>
    <w:rsid w:val="00394604"/>
    <w:rsid w:val="00397488"/>
    <w:rsid w:val="003A61E6"/>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5FDB"/>
    <w:rsid w:val="004143AF"/>
    <w:rsid w:val="00421CC2"/>
    <w:rsid w:val="00424E25"/>
    <w:rsid w:val="00425301"/>
    <w:rsid w:val="00454152"/>
    <w:rsid w:val="004546C1"/>
    <w:rsid w:val="004603A8"/>
    <w:rsid w:val="00462F54"/>
    <w:rsid w:val="00470F73"/>
    <w:rsid w:val="004816ED"/>
    <w:rsid w:val="00484D43"/>
    <w:rsid w:val="0048699E"/>
    <w:rsid w:val="00492456"/>
    <w:rsid w:val="00493D24"/>
    <w:rsid w:val="004A097E"/>
    <w:rsid w:val="004A1BFF"/>
    <w:rsid w:val="004B5D48"/>
    <w:rsid w:val="004B64E3"/>
    <w:rsid w:val="004C5AF4"/>
    <w:rsid w:val="004D08D6"/>
    <w:rsid w:val="004D3438"/>
    <w:rsid w:val="004D3942"/>
    <w:rsid w:val="004F0ADC"/>
    <w:rsid w:val="00502F89"/>
    <w:rsid w:val="0050480A"/>
    <w:rsid w:val="0050682E"/>
    <w:rsid w:val="005179D3"/>
    <w:rsid w:val="00521B96"/>
    <w:rsid w:val="005223B1"/>
    <w:rsid w:val="005247AF"/>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A218E"/>
    <w:rsid w:val="005D0A3F"/>
    <w:rsid w:val="005D1DFB"/>
    <w:rsid w:val="005D279B"/>
    <w:rsid w:val="005D29B8"/>
    <w:rsid w:val="005D4273"/>
    <w:rsid w:val="005D7C9A"/>
    <w:rsid w:val="005E1BA3"/>
    <w:rsid w:val="005E73CB"/>
    <w:rsid w:val="005F30EA"/>
    <w:rsid w:val="005F76E7"/>
    <w:rsid w:val="005F7BC5"/>
    <w:rsid w:val="00602956"/>
    <w:rsid w:val="006100F7"/>
    <w:rsid w:val="00612C18"/>
    <w:rsid w:val="00617AF9"/>
    <w:rsid w:val="006326DA"/>
    <w:rsid w:val="006337AF"/>
    <w:rsid w:val="0064352A"/>
    <w:rsid w:val="0065048F"/>
    <w:rsid w:val="006532AA"/>
    <w:rsid w:val="00656CB4"/>
    <w:rsid w:val="00663086"/>
    <w:rsid w:val="00667AA5"/>
    <w:rsid w:val="00672AAD"/>
    <w:rsid w:val="00676237"/>
    <w:rsid w:val="00676836"/>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3600"/>
    <w:rsid w:val="006E7245"/>
    <w:rsid w:val="006F0B1C"/>
    <w:rsid w:val="006F4114"/>
    <w:rsid w:val="006F5D9D"/>
    <w:rsid w:val="00700E74"/>
    <w:rsid w:val="007033B1"/>
    <w:rsid w:val="00703C2D"/>
    <w:rsid w:val="00724845"/>
    <w:rsid w:val="007255FC"/>
    <w:rsid w:val="00726648"/>
    <w:rsid w:val="007271EB"/>
    <w:rsid w:val="00733DA9"/>
    <w:rsid w:val="00737FAA"/>
    <w:rsid w:val="0074059A"/>
    <w:rsid w:val="0074369A"/>
    <w:rsid w:val="0074754D"/>
    <w:rsid w:val="00753358"/>
    <w:rsid w:val="00753E42"/>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D655F"/>
    <w:rsid w:val="007E02C8"/>
    <w:rsid w:val="007E534E"/>
    <w:rsid w:val="007E61C0"/>
    <w:rsid w:val="007F2144"/>
    <w:rsid w:val="007F2FE0"/>
    <w:rsid w:val="007F430D"/>
    <w:rsid w:val="00803816"/>
    <w:rsid w:val="00811289"/>
    <w:rsid w:val="008118EB"/>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6E99"/>
    <w:rsid w:val="008B3AC4"/>
    <w:rsid w:val="008C2832"/>
    <w:rsid w:val="008C43D8"/>
    <w:rsid w:val="008C5F5C"/>
    <w:rsid w:val="008D04C2"/>
    <w:rsid w:val="008D2688"/>
    <w:rsid w:val="008D41BC"/>
    <w:rsid w:val="008D46E0"/>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2F"/>
    <w:rsid w:val="00996DF2"/>
    <w:rsid w:val="00997333"/>
    <w:rsid w:val="009A1EC4"/>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468"/>
    <w:rsid w:val="00A205CF"/>
    <w:rsid w:val="00A20CA8"/>
    <w:rsid w:val="00A21FE5"/>
    <w:rsid w:val="00A251D9"/>
    <w:rsid w:val="00A30675"/>
    <w:rsid w:val="00A33900"/>
    <w:rsid w:val="00A342B5"/>
    <w:rsid w:val="00A37030"/>
    <w:rsid w:val="00A3737C"/>
    <w:rsid w:val="00A37AD0"/>
    <w:rsid w:val="00A44812"/>
    <w:rsid w:val="00A45240"/>
    <w:rsid w:val="00A52EFD"/>
    <w:rsid w:val="00A539D7"/>
    <w:rsid w:val="00A551FC"/>
    <w:rsid w:val="00A56E20"/>
    <w:rsid w:val="00A71587"/>
    <w:rsid w:val="00A72227"/>
    <w:rsid w:val="00A73382"/>
    <w:rsid w:val="00A73945"/>
    <w:rsid w:val="00A73B35"/>
    <w:rsid w:val="00A749FB"/>
    <w:rsid w:val="00A81F25"/>
    <w:rsid w:val="00A86791"/>
    <w:rsid w:val="00A91CEE"/>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E0576"/>
    <w:rsid w:val="00AE1A0E"/>
    <w:rsid w:val="00AF3DEF"/>
    <w:rsid w:val="00B02FCD"/>
    <w:rsid w:val="00B11574"/>
    <w:rsid w:val="00B20666"/>
    <w:rsid w:val="00B22680"/>
    <w:rsid w:val="00B2458D"/>
    <w:rsid w:val="00B26805"/>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B0311"/>
    <w:rsid w:val="00BB21E0"/>
    <w:rsid w:val="00BC01E7"/>
    <w:rsid w:val="00BC0D49"/>
    <w:rsid w:val="00BC23AE"/>
    <w:rsid w:val="00BC5F95"/>
    <w:rsid w:val="00BD2E3B"/>
    <w:rsid w:val="00BD413E"/>
    <w:rsid w:val="00BE04BD"/>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33412"/>
    <w:rsid w:val="00C33610"/>
    <w:rsid w:val="00C33E7F"/>
    <w:rsid w:val="00C37AE6"/>
    <w:rsid w:val="00C43DD1"/>
    <w:rsid w:val="00C44AB9"/>
    <w:rsid w:val="00C46AE8"/>
    <w:rsid w:val="00C53BA4"/>
    <w:rsid w:val="00C54116"/>
    <w:rsid w:val="00C5476C"/>
    <w:rsid w:val="00C54F00"/>
    <w:rsid w:val="00C56136"/>
    <w:rsid w:val="00C66166"/>
    <w:rsid w:val="00C74052"/>
    <w:rsid w:val="00C74678"/>
    <w:rsid w:val="00C746A0"/>
    <w:rsid w:val="00C75275"/>
    <w:rsid w:val="00C8033F"/>
    <w:rsid w:val="00C83495"/>
    <w:rsid w:val="00C933E0"/>
    <w:rsid w:val="00C938B5"/>
    <w:rsid w:val="00C93E92"/>
    <w:rsid w:val="00C963C0"/>
    <w:rsid w:val="00CA3349"/>
    <w:rsid w:val="00CC0721"/>
    <w:rsid w:val="00CC1406"/>
    <w:rsid w:val="00CC3F47"/>
    <w:rsid w:val="00CC5989"/>
    <w:rsid w:val="00CD47CA"/>
    <w:rsid w:val="00CD5136"/>
    <w:rsid w:val="00CD678B"/>
    <w:rsid w:val="00CD7808"/>
    <w:rsid w:val="00CE7065"/>
    <w:rsid w:val="00CF0C16"/>
    <w:rsid w:val="00D036E7"/>
    <w:rsid w:val="00D10254"/>
    <w:rsid w:val="00D12CED"/>
    <w:rsid w:val="00D14414"/>
    <w:rsid w:val="00D14EC8"/>
    <w:rsid w:val="00D15D4F"/>
    <w:rsid w:val="00D15FDC"/>
    <w:rsid w:val="00D174C0"/>
    <w:rsid w:val="00D254DE"/>
    <w:rsid w:val="00D26819"/>
    <w:rsid w:val="00D335B6"/>
    <w:rsid w:val="00D42AA2"/>
    <w:rsid w:val="00D44E04"/>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72E4"/>
    <w:rsid w:val="00DF3374"/>
    <w:rsid w:val="00DF3963"/>
    <w:rsid w:val="00DF42A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B0F10"/>
    <w:rsid w:val="00EB2689"/>
    <w:rsid w:val="00EB2ABA"/>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55FEA"/>
    <w:rsid w:val="00F6662A"/>
    <w:rsid w:val="00F66699"/>
    <w:rsid w:val="00F709B5"/>
    <w:rsid w:val="00F72408"/>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7A33EC"/>
    <w:pPr>
      <w:keepNext/>
      <w:widowControl w:val="0"/>
      <w:autoSpaceDE w:val="0"/>
      <w:autoSpaceDN w:val="0"/>
      <w:adjustRightInd w:val="0"/>
      <w:spacing w:line="240" w:lineRule="atLeast"/>
      <w:jc w:val="center"/>
      <w:outlineLvl w:val="0"/>
    </w:pPr>
    <w:rPr>
      <w:rFonts w:asciiTheme="majorHAnsi" w:hAnsiTheme="majorHAnsi" w:cs="Courier New"/>
      <w:b/>
      <w:bCs/>
      <w:caps/>
      <w:sz w:val="36"/>
      <w:szCs w:val="22"/>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7A33EC"/>
    <w:rPr>
      <w:rFonts w:asciiTheme="majorHAnsi" w:hAnsiTheme="majorHAnsi" w:cs="Courier New"/>
      <w:b/>
      <w:bCs/>
      <w:caps/>
      <w:sz w:val="36"/>
      <w:szCs w:val="22"/>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17924613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07390">
      <w:bodyDiv w:val="1"/>
      <w:marLeft w:val="0"/>
      <w:marRight w:val="0"/>
      <w:marTop w:val="0"/>
      <w:marBottom w:val="0"/>
      <w:divBdr>
        <w:top w:val="none" w:sz="0" w:space="0" w:color="auto"/>
        <w:left w:val="none" w:sz="0" w:space="0" w:color="auto"/>
        <w:bottom w:val="none" w:sz="0" w:space="0" w:color="auto"/>
        <w:right w:val="none" w:sz="0" w:space="0" w:color="auto"/>
      </w:divBdr>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212306414">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39521875">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C69B91696AA249BA470C5FAAB9BF76" ma:contentTypeVersion="1" ma:contentTypeDescription="Create a new document." ma:contentTypeScope="" ma:versionID="b4b944b96a1d0f1d3a1e53db83a1d8d9">
  <xsd:schema xmlns:xsd="http://www.w3.org/2001/XMLSchema" xmlns:xs="http://www.w3.org/2001/XMLSchema" xmlns:p="http://schemas.microsoft.com/office/2006/metadata/properties" xmlns:ns3="d2347498-efdc-4fe6-a22a-194ae219cb84" targetNamespace="http://schemas.microsoft.com/office/2006/metadata/properties" ma:root="true" ma:fieldsID="4276e9ee68b5577e375235184a59d2fa" ns3:_="">
    <xsd:import namespace="d2347498-efdc-4fe6-a22a-194ae219cb8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47498-efdc-4fe6-a22a-194ae219cb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A1ACC9-3CED-416C-BF3C-C383056626DC}">
  <ds:schemaRefs>
    <ds:schemaRef ds:uri="http://schemas.microsoft.com/sharepoint/v3/contenttype/forms"/>
  </ds:schemaRefs>
</ds:datastoreItem>
</file>

<file path=customXml/itemProps2.xml><?xml version="1.0" encoding="utf-8"?>
<ds:datastoreItem xmlns:ds="http://schemas.openxmlformats.org/officeDocument/2006/customXml" ds:itemID="{C8131966-576A-49F2-8F47-599CF82BAA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0BA1742-1C10-49C6-B530-257F48D8F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47498-efdc-4fe6-a22a-194ae219c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2018-03-28T14:17:00Z</dcterms:created>
  <dcterms:modified xsi:type="dcterms:W3CDTF">2018-03-28T14:17:00Z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ContentTypeId">
    <vt:lpwstr>0x010100BEC69B91696AA249BA470C5FAAB9BF76</vt:lpwstr>
  </property>
</Properties>
</file>