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D71C6" w14:textId="378942AD" w:rsidR="007A33EC" w:rsidRDefault="0064352A" w:rsidP="00D14414">
      <w:pPr>
        <w:pStyle w:val="Heading1"/>
        <w:spacing w:line="240" w:lineRule="auto"/>
        <w:rPr>
          <w:noProof/>
        </w:rPr>
      </w:pPr>
      <w:r w:rsidRPr="0064352A">
        <w:rPr>
          <w:noProof/>
        </w:rPr>
        <w:t>Post-Background Ch</w:t>
      </w:r>
      <w:r w:rsidR="00017198">
        <w:rPr>
          <w:noProof/>
        </w:rPr>
        <w:t xml:space="preserve">eck </w:t>
      </w:r>
      <w:r w:rsidR="007F3C7D">
        <w:rPr>
          <w:noProof/>
        </w:rPr>
        <w:t xml:space="preserve">Final </w:t>
      </w:r>
      <w:r w:rsidR="00017198">
        <w:rPr>
          <w:noProof/>
        </w:rPr>
        <w:t>Adverse Action Notification</w:t>
      </w:r>
      <w:r w:rsidR="007A33EC">
        <w:rPr>
          <w:noProof/>
        </w:rPr>
        <mc:AlternateContent>
          <mc:Choice Requires="wps">
            <w:drawing>
              <wp:anchor distT="45720" distB="45720" distL="114300" distR="114300" simplePos="0" relativeHeight="251659264" behindDoc="0" locked="0" layoutInCell="1" allowOverlap="1" wp14:anchorId="511662E8" wp14:editId="3426751A">
                <wp:simplePos x="0" y="0"/>
                <wp:positionH relativeFrom="margin">
                  <wp:posOffset>-600075</wp:posOffset>
                </wp:positionH>
                <wp:positionV relativeFrom="paragraph">
                  <wp:posOffset>-828674</wp:posOffset>
                </wp:positionV>
                <wp:extent cx="3400425" cy="2286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28600"/>
                        </a:xfrm>
                        <a:prstGeom prst="rect">
                          <a:avLst/>
                        </a:prstGeom>
                        <a:solidFill>
                          <a:srgbClr val="FFFFFF"/>
                        </a:solidFill>
                        <a:ln w="9525">
                          <a:solidFill>
                            <a:srgbClr val="000000"/>
                          </a:solidFill>
                          <a:miter lim="800000"/>
                          <a:headEnd/>
                          <a:tailEnd/>
                        </a:ln>
                      </wps:spPr>
                      <wps:txbx>
                        <w:txbxContent>
                          <w:p w14:paraId="08DCAACC" w14:textId="3CA2BDC1" w:rsidR="007A33EC" w:rsidRPr="0082191F" w:rsidRDefault="007A33EC" w:rsidP="007A33EC">
                            <w:pPr>
                              <w:spacing w:after="120" w:line="276" w:lineRule="auto"/>
                              <w:rPr>
                                <w:color w:val="FF0000"/>
                                <w:sz w:val="20"/>
                              </w:rPr>
                            </w:pPr>
                            <w:r w:rsidRPr="0082191F">
                              <w:rPr>
                                <w:color w:val="FF0000"/>
                                <w:sz w:val="20"/>
                              </w:rPr>
                              <w:t xml:space="preserve">Red text denotes a field that needs to be changed by the user. </w:t>
                            </w:r>
                          </w:p>
                          <w:p w14:paraId="5A819205" w14:textId="5AAD1245" w:rsidR="007A33EC" w:rsidRPr="0082191F" w:rsidRDefault="007A33EC">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662E8" id="_x0000_t202" coordsize="21600,21600" o:spt="202" path="m,l,21600r21600,l21600,xe">
                <v:stroke joinstyle="miter"/>
                <v:path gradientshapeok="t" o:connecttype="rect"/>
              </v:shapetype>
              <v:shape id="Text Box 2" o:spid="_x0000_s1026" type="#_x0000_t202" style="position:absolute;left:0;text-align:left;margin-left:-47.25pt;margin-top:-65.25pt;width:267.75pt;height: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">
                <v:textbox>
                  <w:txbxContent>
                    <w:p w14:paraId="08DCAACC" w14:textId="3CA2BDC1" w:rsidR="007A33EC" w:rsidRPr="0082191F" w:rsidRDefault="007A33EC" w:rsidP="007A33EC">
                      <w:pPr>
                        <w:spacing w:after="120" w:line="276" w:lineRule="auto"/>
                        <w:rPr>
                          <w:color w:val="FF0000"/>
                          <w:sz w:val="20"/>
                        </w:rPr>
                      </w:pPr>
                      <w:r w:rsidRPr="0082191F">
                        <w:rPr>
                          <w:color w:val="FF0000"/>
                          <w:sz w:val="20"/>
                        </w:rPr>
                        <w:t xml:space="preserve">Red text denotes a field that needs to be changed by the user. </w:t>
                      </w:r>
                    </w:p>
                    <w:p w14:paraId="5A819205" w14:textId="5AAD1245" w:rsidR="007A33EC" w:rsidRPr="0082191F" w:rsidRDefault="007A33EC">
                      <w:pPr>
                        <w:rPr>
                          <w:sz w:val="20"/>
                        </w:rPr>
                      </w:pPr>
                    </w:p>
                  </w:txbxContent>
                </v:textbox>
                <w10:wrap anchorx="margin"/>
              </v:shape>
            </w:pict>
          </mc:Fallback>
        </mc:AlternateContent>
      </w:r>
    </w:p>
    <w:p w14:paraId="07328362" w14:textId="77777777" w:rsidR="00BC0D49" w:rsidRDefault="00BC0D49" w:rsidP="00D335B6"/>
    <w:p w14:paraId="51CAA29E" w14:textId="385543A4" w:rsidR="0064352A" w:rsidRDefault="0064352A" w:rsidP="00D335B6">
      <w:pPr>
        <w:rPr>
          <w:color w:val="FF0000"/>
        </w:rPr>
      </w:pPr>
      <w:r w:rsidRPr="0064352A">
        <w:rPr>
          <w:color w:val="FF0000"/>
        </w:rPr>
        <w:t>[Date]</w:t>
      </w:r>
    </w:p>
    <w:p w14:paraId="3E1B6DA0" w14:textId="6385D48A" w:rsidR="0064352A" w:rsidRPr="007D655F" w:rsidRDefault="0064352A" w:rsidP="007D655F">
      <w:pPr>
        <w:jc w:val="left"/>
        <w:rPr>
          <w:color w:val="FF0000"/>
        </w:rPr>
      </w:pPr>
      <w:r>
        <w:rPr>
          <w:color w:val="FF0000"/>
        </w:rPr>
        <w:t>[Applicant Name]</w:t>
      </w:r>
      <w:r>
        <w:rPr>
          <w:color w:val="FF0000"/>
        </w:rPr>
        <w:br/>
        <w:t>[Street Address]</w:t>
      </w:r>
      <w:r>
        <w:rPr>
          <w:color w:val="FF0000"/>
        </w:rPr>
        <w:br/>
        <w:t>[City, State ZIP]</w:t>
      </w:r>
    </w:p>
    <w:p w14:paraId="5ED9B02B" w14:textId="77777777" w:rsidR="00120780" w:rsidRDefault="00120780" w:rsidP="00D335B6"/>
    <w:p w14:paraId="30312155" w14:textId="77777777" w:rsidR="0064352A" w:rsidRDefault="0064352A" w:rsidP="0064352A">
      <w:r>
        <w:t xml:space="preserve">Dear </w:t>
      </w:r>
      <w:r w:rsidRPr="0064352A">
        <w:rPr>
          <w:color w:val="FF0000"/>
        </w:rPr>
        <w:t>[Job Applicant]</w:t>
      </w:r>
      <w:r>
        <w:t>,</w:t>
      </w:r>
    </w:p>
    <w:p w14:paraId="67D888C7" w14:textId="77777777" w:rsidR="0064352A" w:rsidRDefault="0064352A" w:rsidP="0064352A"/>
    <w:p w14:paraId="7A1536F6" w14:textId="595AC5C9" w:rsidR="00BB178D" w:rsidRDefault="00BB178D" w:rsidP="00BB178D">
      <w:pPr>
        <w:rPr>
          <w:rFonts w:asciiTheme="minorHAnsi" w:hAnsiTheme="minorHAnsi" w:cstheme="minorHAnsi"/>
          <w:szCs w:val="22"/>
        </w:rPr>
      </w:pPr>
      <w:r w:rsidRPr="00BB178D">
        <w:rPr>
          <w:rFonts w:asciiTheme="minorHAnsi" w:hAnsiTheme="minorHAnsi" w:cstheme="minorHAnsi"/>
          <w:szCs w:val="22"/>
        </w:rPr>
        <w:t xml:space="preserve">We wish to advise you that we are unable to continue to consider you as a valid candidate for the </w:t>
      </w:r>
      <w:r>
        <w:rPr>
          <w:rFonts w:asciiTheme="minorHAnsi" w:hAnsiTheme="minorHAnsi" w:cstheme="minorHAnsi"/>
          <w:color w:val="FF0000"/>
          <w:szCs w:val="22"/>
        </w:rPr>
        <w:t>[</w:t>
      </w:r>
      <w:r w:rsidRPr="00BB178D">
        <w:rPr>
          <w:rFonts w:asciiTheme="minorHAnsi" w:hAnsiTheme="minorHAnsi" w:cstheme="minorHAnsi"/>
          <w:color w:val="FF0000"/>
          <w:szCs w:val="22"/>
        </w:rPr>
        <w:fldChar w:fldCharType="begin">
          <w:ffData>
            <w:name w:val=""/>
            <w:enabled/>
            <w:calcOnExit w:val="0"/>
            <w:textInput>
              <w:default w:val="Job Title"/>
            </w:textInput>
          </w:ffData>
        </w:fldChar>
      </w:r>
      <w:r w:rsidRPr="00BB178D">
        <w:rPr>
          <w:rFonts w:asciiTheme="minorHAnsi" w:hAnsiTheme="minorHAnsi" w:cstheme="minorHAnsi"/>
          <w:color w:val="FF0000"/>
          <w:szCs w:val="22"/>
        </w:rPr>
        <w:instrText xml:space="preserve"> FORMTEXT </w:instrText>
      </w:r>
      <w:r w:rsidRPr="00BB178D">
        <w:rPr>
          <w:rFonts w:asciiTheme="minorHAnsi" w:hAnsiTheme="minorHAnsi" w:cstheme="minorHAnsi"/>
          <w:color w:val="FF0000"/>
          <w:szCs w:val="22"/>
        </w:rPr>
      </w:r>
      <w:r w:rsidRPr="00BB178D">
        <w:rPr>
          <w:rFonts w:asciiTheme="minorHAnsi" w:hAnsiTheme="minorHAnsi" w:cstheme="minorHAnsi"/>
          <w:color w:val="FF0000"/>
          <w:szCs w:val="22"/>
        </w:rPr>
        <w:fldChar w:fldCharType="separate"/>
      </w:r>
      <w:r w:rsidRPr="00BB178D">
        <w:rPr>
          <w:rFonts w:asciiTheme="minorHAnsi" w:hAnsiTheme="minorHAnsi" w:cstheme="minorHAnsi"/>
          <w:noProof/>
          <w:color w:val="FF0000"/>
          <w:szCs w:val="22"/>
        </w:rPr>
        <w:t>Job Title</w:t>
      </w:r>
      <w:r w:rsidRPr="00BB178D">
        <w:rPr>
          <w:rFonts w:asciiTheme="minorHAnsi" w:hAnsiTheme="minorHAnsi" w:cstheme="minorHAnsi"/>
          <w:color w:val="FF0000"/>
          <w:szCs w:val="22"/>
        </w:rPr>
        <w:fldChar w:fldCharType="end"/>
      </w:r>
      <w:r>
        <w:rPr>
          <w:rFonts w:asciiTheme="minorHAnsi" w:hAnsiTheme="minorHAnsi" w:cstheme="minorHAnsi"/>
          <w:color w:val="FF0000"/>
          <w:szCs w:val="22"/>
        </w:rPr>
        <w:t>]</w:t>
      </w:r>
      <w:r w:rsidRPr="00BB178D">
        <w:rPr>
          <w:rFonts w:asciiTheme="minorHAnsi" w:hAnsiTheme="minorHAnsi" w:cstheme="minorHAnsi"/>
          <w:szCs w:val="22"/>
        </w:rPr>
        <w:t xml:space="preserve"> position at </w:t>
      </w:r>
      <w:r w:rsidRPr="0064352A">
        <w:rPr>
          <w:color w:val="FF0000"/>
        </w:rPr>
        <w:t>[Company Name]</w:t>
      </w:r>
      <w:r w:rsidRPr="00BB178D">
        <w:rPr>
          <w:rFonts w:asciiTheme="minorHAnsi" w:hAnsiTheme="minorHAnsi" w:cstheme="minorHAnsi"/>
          <w:szCs w:val="22"/>
        </w:rPr>
        <w:t>.</w:t>
      </w:r>
    </w:p>
    <w:p w14:paraId="5BB9543B" w14:textId="77777777" w:rsidR="00BB178D" w:rsidRPr="00BB178D" w:rsidRDefault="00BB178D" w:rsidP="00BB178D">
      <w:pPr>
        <w:rPr>
          <w:rFonts w:asciiTheme="minorHAnsi" w:hAnsiTheme="minorHAnsi" w:cstheme="minorHAnsi"/>
          <w:szCs w:val="22"/>
        </w:rPr>
      </w:pPr>
    </w:p>
    <w:p w14:paraId="1AEA7E1F" w14:textId="77777777" w:rsidR="00BB178D" w:rsidRPr="00BB178D" w:rsidRDefault="00BB178D" w:rsidP="00BB178D">
      <w:pPr>
        <w:spacing w:after="160"/>
        <w:rPr>
          <w:rFonts w:asciiTheme="minorHAnsi" w:hAnsiTheme="minorHAnsi" w:cstheme="minorHAnsi"/>
          <w:szCs w:val="22"/>
        </w:rPr>
      </w:pPr>
      <w:r w:rsidRPr="00BB178D">
        <w:rPr>
          <w:rFonts w:asciiTheme="minorHAnsi" w:hAnsiTheme="minorHAnsi" w:cstheme="minorHAnsi"/>
          <w:szCs w:val="22"/>
        </w:rPr>
        <w:t>This action was influenced by information contained in a consumer report, made at our request and provided by:</w:t>
      </w:r>
    </w:p>
    <w:p w14:paraId="45C0768C" w14:textId="77777777" w:rsidR="00BB178D" w:rsidRDefault="00BB178D" w:rsidP="00BB178D">
      <w:pPr>
        <w:rPr>
          <w:color w:val="FF0000"/>
        </w:rPr>
      </w:pPr>
      <w:r w:rsidRPr="0064352A">
        <w:rPr>
          <w:color w:val="FF0000"/>
        </w:rPr>
        <w:t>[Name, address, and telephone number of the consumer agency]</w:t>
      </w:r>
    </w:p>
    <w:p w14:paraId="623B2227" w14:textId="77777777" w:rsidR="00BB178D" w:rsidRPr="0064352A" w:rsidRDefault="00BB178D" w:rsidP="00BB178D">
      <w:pPr>
        <w:rPr>
          <w:color w:val="FF0000"/>
        </w:rPr>
      </w:pPr>
    </w:p>
    <w:p w14:paraId="46754CA9" w14:textId="77777777" w:rsidR="00BB178D" w:rsidRPr="00BB178D" w:rsidRDefault="00BB178D" w:rsidP="00BB178D">
      <w:pPr>
        <w:spacing w:after="160"/>
        <w:rPr>
          <w:rFonts w:asciiTheme="minorHAnsi" w:hAnsiTheme="minorHAnsi" w:cstheme="minorHAnsi"/>
          <w:szCs w:val="22"/>
        </w:rPr>
      </w:pPr>
      <w:r w:rsidRPr="00BB178D">
        <w:rPr>
          <w:rFonts w:asciiTheme="minorHAnsi" w:hAnsiTheme="minorHAnsi" w:cstheme="minorHAnsi"/>
          <w:szCs w:val="22"/>
        </w:rPr>
        <w:t>Under the federal Fair Credit Reporting Act we are required to make the following disclosure to you:</w:t>
      </w:r>
    </w:p>
    <w:p w14:paraId="1D0AC63D" w14:textId="094B7636" w:rsidR="00BB178D" w:rsidRPr="00BB178D" w:rsidRDefault="00BB178D" w:rsidP="00BB178D">
      <w:pPr>
        <w:spacing w:after="160"/>
        <w:rPr>
          <w:rFonts w:asciiTheme="minorHAnsi" w:hAnsiTheme="minorHAnsi" w:cstheme="minorHAnsi"/>
          <w:szCs w:val="22"/>
        </w:rPr>
      </w:pPr>
      <w:r w:rsidRPr="00BB178D">
        <w:rPr>
          <w:rFonts w:asciiTheme="minorHAnsi" w:hAnsiTheme="minorHAnsi" w:cstheme="minorHAnsi"/>
          <w:szCs w:val="22"/>
        </w:rPr>
        <w:t>You have the right to obtain a free copy of your file from the consumer-reporting agency if you make a request with the agency within 60 days.</w:t>
      </w:r>
      <w:r>
        <w:rPr>
          <w:rFonts w:asciiTheme="minorHAnsi" w:hAnsiTheme="minorHAnsi" w:cstheme="minorHAnsi"/>
          <w:szCs w:val="22"/>
        </w:rPr>
        <w:t xml:space="preserve"> </w:t>
      </w:r>
      <w:r w:rsidRPr="00BB178D">
        <w:rPr>
          <w:rFonts w:asciiTheme="minorHAnsi" w:hAnsiTheme="minorHAnsi" w:cstheme="minorHAnsi"/>
          <w:szCs w:val="22"/>
        </w:rPr>
        <w:t xml:space="preserve">Enclosed with our letter to you dated </w:t>
      </w:r>
      <w:r w:rsidRPr="00BB178D">
        <w:rPr>
          <w:color w:val="FF0000"/>
        </w:rPr>
        <w:t>[</w:t>
      </w:r>
      <w:r w:rsidRPr="00BB178D">
        <w:rPr>
          <w:color w:val="FF0000"/>
        </w:rPr>
        <w:fldChar w:fldCharType="begin">
          <w:ffData>
            <w:name w:val="Text8"/>
            <w:enabled/>
            <w:calcOnExit w:val="0"/>
            <w:textInput>
              <w:default w:val="Date of Pre-Adverse Notice"/>
            </w:textInput>
          </w:ffData>
        </w:fldChar>
      </w:r>
      <w:bookmarkStart w:id="0" w:name="Text8"/>
      <w:r w:rsidRPr="00BB178D">
        <w:rPr>
          <w:color w:val="FF0000"/>
        </w:rPr>
        <w:instrText xml:space="preserve"> FORMTEXT </w:instrText>
      </w:r>
      <w:r w:rsidRPr="00BB178D">
        <w:rPr>
          <w:color w:val="FF0000"/>
        </w:rPr>
      </w:r>
      <w:r w:rsidRPr="00BB178D">
        <w:rPr>
          <w:color w:val="FF0000"/>
        </w:rPr>
        <w:fldChar w:fldCharType="separate"/>
      </w:r>
      <w:r w:rsidRPr="00BB178D">
        <w:rPr>
          <w:color w:val="FF0000"/>
        </w:rPr>
        <w:t>Date of Pre-Adverse Notice</w:t>
      </w:r>
      <w:r w:rsidRPr="00BB178D">
        <w:rPr>
          <w:color w:val="FF0000"/>
        </w:rPr>
        <w:fldChar w:fldCharType="end"/>
      </w:r>
      <w:bookmarkEnd w:id="0"/>
      <w:r w:rsidRPr="00BB178D">
        <w:rPr>
          <w:color w:val="FF0000"/>
        </w:rPr>
        <w:t>]</w:t>
      </w:r>
      <w:r w:rsidRPr="00BB178D">
        <w:rPr>
          <w:rFonts w:asciiTheme="minorHAnsi" w:hAnsiTheme="minorHAnsi" w:cstheme="minorHAnsi"/>
          <w:szCs w:val="22"/>
        </w:rPr>
        <w:t>, you were provided with a copy of the report we received from the credit reporting agency.</w:t>
      </w:r>
      <w:r>
        <w:rPr>
          <w:rFonts w:asciiTheme="minorHAnsi" w:hAnsiTheme="minorHAnsi" w:cstheme="minorHAnsi"/>
          <w:szCs w:val="22"/>
        </w:rPr>
        <w:t xml:space="preserve"> </w:t>
      </w:r>
      <w:r w:rsidRPr="00BB178D">
        <w:rPr>
          <w:rFonts w:asciiTheme="minorHAnsi" w:hAnsiTheme="minorHAnsi" w:cstheme="minorHAnsi"/>
          <w:szCs w:val="22"/>
        </w:rPr>
        <w:t>You also have the right to obtain from the consumer reporting agency, free of cost, an additional copy of the report.</w:t>
      </w:r>
    </w:p>
    <w:p w14:paraId="4163D9A4" w14:textId="53CD2D1D" w:rsidR="00BB178D" w:rsidRPr="00BB178D" w:rsidRDefault="00BB178D" w:rsidP="00BB178D">
      <w:pPr>
        <w:spacing w:after="160"/>
        <w:rPr>
          <w:rFonts w:asciiTheme="minorHAnsi" w:hAnsiTheme="minorHAnsi" w:cstheme="minorHAnsi"/>
          <w:szCs w:val="22"/>
        </w:rPr>
      </w:pPr>
      <w:r w:rsidRPr="00BB178D">
        <w:rPr>
          <w:rFonts w:asciiTheme="minorHAnsi" w:hAnsiTheme="minorHAnsi" w:cstheme="minorHAnsi"/>
          <w:szCs w:val="22"/>
        </w:rPr>
        <w:t>You also must be provided with a copy of the Federal Trade Commission’s Summary of Your Rights under the Fair Credit Reporting Act, which is attached to this letter.</w:t>
      </w:r>
      <w:r>
        <w:rPr>
          <w:rFonts w:asciiTheme="minorHAnsi" w:hAnsiTheme="minorHAnsi" w:cstheme="minorHAnsi"/>
          <w:szCs w:val="22"/>
        </w:rPr>
        <w:t xml:space="preserve"> </w:t>
      </w:r>
      <w:r w:rsidRPr="00BB178D">
        <w:rPr>
          <w:rFonts w:asciiTheme="minorHAnsi" w:hAnsiTheme="minorHAnsi" w:cstheme="minorHAnsi"/>
          <w:szCs w:val="22"/>
        </w:rPr>
        <w:t xml:space="preserve">The summary was also included with our letter to you dated </w:t>
      </w:r>
      <w:r w:rsidRPr="00BB178D">
        <w:rPr>
          <w:color w:val="FF0000"/>
        </w:rPr>
        <w:t>[</w:t>
      </w:r>
      <w:r w:rsidRPr="00BB178D">
        <w:rPr>
          <w:color w:val="FF0000"/>
        </w:rPr>
        <w:fldChar w:fldCharType="begin">
          <w:ffData>
            <w:name w:val="Text8"/>
            <w:enabled/>
            <w:calcOnExit w:val="0"/>
            <w:textInput>
              <w:default w:val="Date of Pre-Adverse Notice"/>
            </w:textInput>
          </w:ffData>
        </w:fldChar>
      </w:r>
      <w:r w:rsidRPr="00BB178D">
        <w:rPr>
          <w:color w:val="FF0000"/>
        </w:rPr>
        <w:instrText xml:space="preserve"> FORMTEXT </w:instrText>
      </w:r>
      <w:r w:rsidRPr="00BB178D">
        <w:rPr>
          <w:color w:val="FF0000"/>
        </w:rPr>
      </w:r>
      <w:r w:rsidRPr="00BB178D">
        <w:rPr>
          <w:color w:val="FF0000"/>
        </w:rPr>
        <w:fldChar w:fldCharType="separate"/>
      </w:r>
      <w:r w:rsidRPr="00BB178D">
        <w:rPr>
          <w:color w:val="FF0000"/>
        </w:rPr>
        <w:t>Date of Pre-Adverse Notice</w:t>
      </w:r>
      <w:r w:rsidRPr="00BB178D">
        <w:rPr>
          <w:color w:val="FF0000"/>
        </w:rPr>
        <w:fldChar w:fldCharType="end"/>
      </w:r>
      <w:r w:rsidRPr="00BB178D">
        <w:rPr>
          <w:color w:val="FF0000"/>
        </w:rPr>
        <w:t>]</w:t>
      </w:r>
      <w:r w:rsidRPr="00BB178D">
        <w:rPr>
          <w:rFonts w:asciiTheme="minorHAnsi" w:hAnsiTheme="minorHAnsi" w:cstheme="minorHAnsi"/>
          <w:szCs w:val="22"/>
        </w:rPr>
        <w:t>.</w:t>
      </w:r>
      <w:r>
        <w:rPr>
          <w:rFonts w:asciiTheme="minorHAnsi" w:hAnsiTheme="minorHAnsi" w:cstheme="minorHAnsi"/>
          <w:szCs w:val="22"/>
        </w:rPr>
        <w:t xml:space="preserve"> </w:t>
      </w:r>
    </w:p>
    <w:p w14:paraId="2EA14D5C" w14:textId="77777777" w:rsidR="00BB178D" w:rsidRPr="00BB178D" w:rsidRDefault="00BB178D" w:rsidP="00BB178D">
      <w:pPr>
        <w:spacing w:after="160"/>
        <w:rPr>
          <w:rFonts w:asciiTheme="minorHAnsi" w:hAnsiTheme="minorHAnsi" w:cstheme="minorHAnsi"/>
          <w:szCs w:val="22"/>
        </w:rPr>
      </w:pPr>
      <w:r w:rsidRPr="00BB178D">
        <w:rPr>
          <w:rFonts w:asciiTheme="minorHAnsi" w:hAnsiTheme="minorHAnsi" w:cstheme="minorHAnsi"/>
          <w:szCs w:val="22"/>
        </w:rPr>
        <w:t>You have the right to dispute directly with the consumer reporting agency the accuracy or completeness of any information provided by the consumer reporting agency.</w:t>
      </w:r>
    </w:p>
    <w:p w14:paraId="742971BE" w14:textId="41A2A216" w:rsidR="0064352A" w:rsidRPr="00BB178D" w:rsidRDefault="00BB178D" w:rsidP="00BB178D">
      <w:pPr>
        <w:spacing w:after="160"/>
        <w:rPr>
          <w:rFonts w:asciiTheme="minorHAnsi" w:hAnsiTheme="minorHAnsi" w:cstheme="minorHAnsi"/>
          <w:szCs w:val="22"/>
        </w:rPr>
      </w:pPr>
      <w:r w:rsidRPr="00BB178D">
        <w:rPr>
          <w:rFonts w:asciiTheme="minorHAnsi" w:hAnsiTheme="minorHAnsi" w:cstheme="minorHAnsi"/>
          <w:szCs w:val="22"/>
        </w:rPr>
        <w:t>The consumer reporting agency did not make the adverse employment deci</w:t>
      </w:r>
      <w:r w:rsidR="0048318D">
        <w:rPr>
          <w:rFonts w:asciiTheme="minorHAnsi" w:hAnsiTheme="minorHAnsi" w:cstheme="minorHAnsi"/>
          <w:szCs w:val="22"/>
        </w:rPr>
        <w:t xml:space="preserve">sion and is not able to explain </w:t>
      </w:r>
      <w:r w:rsidRPr="00BB178D">
        <w:rPr>
          <w:rFonts w:asciiTheme="minorHAnsi" w:hAnsiTheme="minorHAnsi" w:cstheme="minorHAnsi"/>
          <w:szCs w:val="22"/>
        </w:rPr>
        <w:t>why the decision was made.</w:t>
      </w:r>
    </w:p>
    <w:p w14:paraId="3A80EE82" w14:textId="7F986880" w:rsidR="0064352A" w:rsidRDefault="00120780" w:rsidP="0064352A">
      <w:r>
        <w:t>Sincerely,</w:t>
      </w:r>
    </w:p>
    <w:p w14:paraId="7F4AC944" w14:textId="77777777" w:rsidR="0064352A" w:rsidRPr="0064352A" w:rsidRDefault="0064352A" w:rsidP="0064352A">
      <w:pPr>
        <w:rPr>
          <w:color w:val="FF0000"/>
        </w:rPr>
      </w:pPr>
      <w:r w:rsidRPr="0064352A">
        <w:rPr>
          <w:color w:val="FF0000"/>
        </w:rPr>
        <w:t>[President / Office Manager / HR Representative]</w:t>
      </w:r>
    </w:p>
    <w:p w14:paraId="73181FF3" w14:textId="77777777" w:rsidR="0064352A" w:rsidRDefault="0064352A" w:rsidP="0064352A"/>
    <w:p w14:paraId="7F8E9CFE" w14:textId="77777777" w:rsidR="0064352A" w:rsidRDefault="0064352A" w:rsidP="0064352A">
      <w:r>
        <w:t>Enclosures:</w:t>
      </w:r>
    </w:p>
    <w:p w14:paraId="1D29B5E2" w14:textId="77777777" w:rsidR="0064352A" w:rsidRDefault="0064352A" w:rsidP="0064352A">
      <w:r>
        <w:t>Copy of Consumer Report</w:t>
      </w:r>
    </w:p>
    <w:p w14:paraId="64337172" w14:textId="77777777" w:rsidR="0064352A" w:rsidRDefault="0064352A" w:rsidP="0064352A">
      <w:r>
        <w:t>FCRA Notice of Rights</w:t>
      </w:r>
    </w:p>
    <w:p w14:paraId="22EB9D9C" w14:textId="00A7F579" w:rsidR="00BC0D49" w:rsidRDefault="00BC0D49" w:rsidP="00D335B6">
      <w:bookmarkStart w:id="1" w:name="_GoBack"/>
      <w:bookmarkEnd w:id="1"/>
    </w:p>
    <w:p w14:paraId="3DCC4748" w14:textId="0920B9CE" w:rsidR="00BC0D49" w:rsidRDefault="00BC0D49" w:rsidP="00D335B6"/>
    <w:p w14:paraId="260D6CC1" w14:textId="4784BE05" w:rsidR="00BC0D49" w:rsidRPr="00BC0D49" w:rsidRDefault="00BD4036" w:rsidP="00D335B6">
      <w:r w:rsidRPr="00224081">
        <w:rPr>
          <w:b/>
          <w:noProof/>
        </w:rPr>
        <mc:AlternateContent>
          <mc:Choice Requires="wps">
            <w:drawing>
              <wp:anchor distT="45720" distB="45720" distL="114300" distR="114300" simplePos="0" relativeHeight="251661312" behindDoc="1" locked="0" layoutInCell="1" allowOverlap="1" wp14:anchorId="28811FA1" wp14:editId="674CC182">
                <wp:simplePos x="0" y="0"/>
                <wp:positionH relativeFrom="margin">
                  <wp:align>center</wp:align>
                </wp:positionH>
                <wp:positionV relativeFrom="page">
                  <wp:posOffset>8724900</wp:posOffset>
                </wp:positionV>
                <wp:extent cx="7479665" cy="1262063"/>
                <wp:effectExtent l="0" t="0" r="2603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1262063"/>
                        </a:xfrm>
                        <a:prstGeom prst="rect">
                          <a:avLst/>
                        </a:prstGeom>
                        <a:solidFill>
                          <a:srgbClr val="FFFFFF"/>
                        </a:solidFill>
                        <a:ln w="9525">
                          <a:solidFill>
                            <a:srgbClr val="000000"/>
                          </a:solidFill>
                          <a:miter lim="800000"/>
                          <a:headEnd/>
                          <a:tailEnd/>
                        </a:ln>
                      </wps:spPr>
                      <wps:txbx>
                        <w:txbxContent>
                          <w:p w14:paraId="20ADC0CF" w14:textId="1E4D2DA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w:t>
                            </w:r>
                            <w:r w:rsidR="00BD4036">
                              <w:rPr>
                                <w:rFonts w:ascii="Arial" w:hAnsi="Arial" w:cs="Arial"/>
                                <w:color w:val="222222"/>
                                <w:sz w:val="19"/>
                                <w:szCs w:val="19"/>
                              </w:rPr>
                              <w:t xml:space="preserve">The materials and information available at this website are for informational purposes only, are not </w:t>
                            </w:r>
                            <w:proofErr w:type="gramStart"/>
                            <w:r w:rsidR="00BD4036">
                              <w:rPr>
                                <w:rFonts w:ascii="Arial" w:hAnsi="Arial" w:cs="Arial"/>
                                <w:color w:val="222222"/>
                                <w:sz w:val="19"/>
                                <w:szCs w:val="19"/>
                              </w:rPr>
                              <w:t>for the purpose of</w:t>
                            </w:r>
                            <w:proofErr w:type="gramEnd"/>
                            <w:r w:rsidR="00BD4036">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BD4036">
                              <w:rPr>
                                <w:rFonts w:ascii="Arial" w:hAnsi="Arial" w:cs="Arial"/>
                                <w:color w:val="222222"/>
                                <w:sz w:val="19"/>
                                <w:szCs w:val="19"/>
                              </w:rPr>
                              <w:t>currentness</w:t>
                            </w:r>
                            <w:proofErr w:type="spellEnd"/>
                            <w:r w:rsidR="00BD4036">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BD4036">
                              <w:rPr>
                                <w:rFonts w:ascii="Arial" w:hAnsi="Arial" w:cs="Arial"/>
                                <w:color w:val="222222"/>
                                <w:sz w:val="19"/>
                                <w:szCs w:val="19"/>
                              </w:rPr>
                              <w:t>particular question</w:t>
                            </w:r>
                            <w:proofErr w:type="gramEnd"/>
                            <w:r w:rsidR="00BD4036">
                              <w:rPr>
                                <w:rFonts w:ascii="Arial" w:hAnsi="Arial" w:cs="Arial"/>
                                <w:color w:val="222222"/>
                                <w:sz w:val="19"/>
                                <w:szCs w:val="19"/>
                              </w:rPr>
                              <w:t xml:space="preserve"> or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11FA1" id="_x0000_t202" coordsize="21600,21600" o:spt="202" path="m,l,21600r21600,l21600,xe">
                <v:stroke joinstyle="miter"/>
                <v:path gradientshapeok="t" o:connecttype="rect"/>
              </v:shapetype>
              <v:shape id="_x0000_s1027" type="#_x0000_t202" style="position:absolute;left:0;text-align:left;margin-left:0;margin-top:687pt;width:588.95pt;height:99.4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">
                <v:textbox>
                  <w:txbxContent>
                    <w:p w14:paraId="20ADC0CF" w14:textId="1E4D2DA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w:t>
                      </w:r>
                      <w:r w:rsidR="00BD4036">
                        <w:rPr>
                          <w:rFonts w:ascii="Arial" w:hAnsi="Arial" w:cs="Arial"/>
                          <w:color w:val="222222"/>
                          <w:sz w:val="19"/>
                          <w:szCs w:val="19"/>
                        </w:rPr>
                        <w:t xml:space="preserve">The materials and information available at this website are for informational purposes only, are not </w:t>
                      </w:r>
                      <w:proofErr w:type="gramStart"/>
                      <w:r w:rsidR="00BD4036">
                        <w:rPr>
                          <w:rFonts w:ascii="Arial" w:hAnsi="Arial" w:cs="Arial"/>
                          <w:color w:val="222222"/>
                          <w:sz w:val="19"/>
                          <w:szCs w:val="19"/>
                        </w:rPr>
                        <w:t>for the purpose of</w:t>
                      </w:r>
                      <w:proofErr w:type="gramEnd"/>
                      <w:r w:rsidR="00BD4036">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BD4036">
                        <w:rPr>
                          <w:rFonts w:ascii="Arial" w:hAnsi="Arial" w:cs="Arial"/>
                          <w:color w:val="222222"/>
                          <w:sz w:val="19"/>
                          <w:szCs w:val="19"/>
                        </w:rPr>
                        <w:t>currentness</w:t>
                      </w:r>
                      <w:proofErr w:type="spellEnd"/>
                      <w:r w:rsidR="00BD4036">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BD4036">
                        <w:rPr>
                          <w:rFonts w:ascii="Arial" w:hAnsi="Arial" w:cs="Arial"/>
                          <w:color w:val="222222"/>
                          <w:sz w:val="19"/>
                          <w:szCs w:val="19"/>
                        </w:rPr>
                        <w:t>particular question</w:t>
                      </w:r>
                      <w:proofErr w:type="gramEnd"/>
                      <w:r w:rsidR="00BD4036">
                        <w:rPr>
                          <w:rFonts w:ascii="Arial" w:hAnsi="Arial" w:cs="Arial"/>
                          <w:color w:val="222222"/>
                          <w:sz w:val="19"/>
                          <w:szCs w:val="19"/>
                        </w:rPr>
                        <w:t xml:space="preserve"> or issue.</w:t>
                      </w:r>
                    </w:p>
                  </w:txbxContent>
                </v:textbox>
                <w10:wrap anchorx="margin" anchory="page"/>
              </v:shape>
            </w:pict>
          </mc:Fallback>
        </mc:AlternateContent>
      </w:r>
    </w:p>
    <w:sectPr w:rsidR="00BC0D49" w:rsidRPr="00BC0D49" w:rsidSect="007A33EC">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13B6E" w14:textId="77777777" w:rsidR="00FF5CEB" w:rsidRDefault="00FF5CEB">
      <w:r>
        <w:separator/>
      </w:r>
    </w:p>
  </w:endnote>
  <w:endnote w:type="continuationSeparator" w:id="0">
    <w:p w14:paraId="0168152B" w14:textId="77777777" w:rsidR="00FF5CEB" w:rsidRDefault="00FF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A73945" w:rsidRPr="00F55FEA" w:rsidRDefault="00A73945" w:rsidP="00F55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E99D" w14:textId="77777777" w:rsidR="00F55FEA" w:rsidRDefault="00F55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BFF7" w14:textId="77777777" w:rsidR="00F55FEA" w:rsidRDefault="00F55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50667" w14:textId="77777777" w:rsidR="00FF5CEB" w:rsidRDefault="00FF5CEB">
      <w:r>
        <w:separator/>
      </w:r>
    </w:p>
  </w:footnote>
  <w:footnote w:type="continuationSeparator" w:id="0">
    <w:p w14:paraId="45F3B37E" w14:textId="77777777" w:rsidR="00FF5CEB" w:rsidRDefault="00FF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5B110" w14:textId="77777777" w:rsidR="00F55FEA" w:rsidRDefault="00F55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8B2A" w14:textId="77777777" w:rsidR="00F55FEA" w:rsidRDefault="00F55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AE4C" w14:textId="77777777" w:rsidR="00F55FEA" w:rsidRDefault="00F55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17198"/>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20780"/>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70F73"/>
    <w:rsid w:val="004816ED"/>
    <w:rsid w:val="0048318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A218E"/>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4352A"/>
    <w:rsid w:val="0065048F"/>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D655F"/>
    <w:rsid w:val="007E02C8"/>
    <w:rsid w:val="007E534E"/>
    <w:rsid w:val="007E61C0"/>
    <w:rsid w:val="007F2144"/>
    <w:rsid w:val="007F2FE0"/>
    <w:rsid w:val="007F3C7D"/>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178D"/>
    <w:rsid w:val="00BB21E0"/>
    <w:rsid w:val="00BC01E7"/>
    <w:rsid w:val="00BC0D49"/>
    <w:rsid w:val="00BC23AE"/>
    <w:rsid w:val="00BC5F95"/>
    <w:rsid w:val="00BD2E3B"/>
    <w:rsid w:val="00BD4036"/>
    <w:rsid w:val="00BD413E"/>
    <w:rsid w:val="00BE04BD"/>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23B10"/>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55FEA"/>
    <w:rsid w:val="00F6650F"/>
    <w:rsid w:val="00F6662A"/>
    <w:rsid w:val="00F66699"/>
    <w:rsid w:val="00F709B5"/>
    <w:rsid w:val="00F72408"/>
    <w:rsid w:val="00F76F89"/>
    <w:rsid w:val="00F801F6"/>
    <w:rsid w:val="00F80233"/>
    <w:rsid w:val="00F81749"/>
    <w:rsid w:val="00F84C09"/>
    <w:rsid w:val="00F8639D"/>
    <w:rsid w:val="00F91E6A"/>
    <w:rsid w:val="00F92DC3"/>
    <w:rsid w:val="00F97E6F"/>
    <w:rsid w:val="00FA27DB"/>
    <w:rsid w:val="00FA508B"/>
    <w:rsid w:val="00FB5478"/>
    <w:rsid w:val="00FB7FBE"/>
    <w:rsid w:val="00FC325C"/>
    <w:rsid w:val="00FC52EC"/>
    <w:rsid w:val="00FD5989"/>
    <w:rsid w:val="00FE0319"/>
    <w:rsid w:val="00FE48AF"/>
    <w:rsid w:val="00FE4CA9"/>
    <w:rsid w:val="00FE561A"/>
    <w:rsid w:val="00FE6494"/>
    <w:rsid w:val="00FE6E07"/>
    <w:rsid w:val="00FF5CEB"/>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WfxFaxNum">
    <w:name w:val="WfxFaxNum"/>
    <w:basedOn w:val="Normal"/>
    <w:rsid w:val="00BB178D"/>
    <w:pPr>
      <w:jc w:val="left"/>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17924613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07390">
      <w:bodyDiv w:val="1"/>
      <w:marLeft w:val="0"/>
      <w:marRight w:val="0"/>
      <w:marTop w:val="0"/>
      <w:marBottom w:val="0"/>
      <w:divBdr>
        <w:top w:val="none" w:sz="0" w:space="0" w:color="auto"/>
        <w:left w:val="none" w:sz="0" w:space="0" w:color="auto"/>
        <w:bottom w:val="none" w:sz="0" w:space="0" w:color="auto"/>
        <w:right w:val="none" w:sz="0" w:space="0" w:color="auto"/>
      </w:divBdr>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212306414">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39521875">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2018-03-28T14:16:00Z</dcterms:created>
  <dcterms:modified xsi:type="dcterms:W3CDTF">2018-03-28T14:16:00Z</dcterms:modified>
  <cp:contentStatus/>
</cp:coreProperties>
</file>